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2F" w:rsidRDefault="00843BAA">
      <w:pPr>
        <w:pStyle w:val="Heading1"/>
      </w:pPr>
      <w:r>
        <w:t xml:space="preserve">2021 Riverina Senior Music Study Day </w:t>
      </w:r>
    </w:p>
    <w:p w:rsidR="00E6762F" w:rsidRDefault="00843BAA">
      <w:pPr>
        <w:pStyle w:val="Heading2"/>
        <w:numPr>
          <w:ilvl w:val="1"/>
          <w:numId w:val="3"/>
        </w:numPr>
        <w:spacing w:before="0" w:after="0"/>
        <w:ind w:left="0"/>
        <w:rPr>
          <w:rFonts w:ascii="Montserrat" w:eastAsia="Montserrat" w:hAnsi="Montserrat" w:cs="Montserrat"/>
          <w:sz w:val="40"/>
          <w:szCs w:val="40"/>
        </w:rPr>
      </w:pPr>
      <w:r>
        <w:rPr>
          <w:rFonts w:ascii="Montserrat" w:eastAsia="Montserrat" w:hAnsi="Montserrat" w:cs="Montserrat"/>
          <w:sz w:val="40"/>
          <w:szCs w:val="40"/>
        </w:rPr>
        <w:t>Information</w:t>
      </w:r>
    </w:p>
    <w:p w:rsidR="00E6762F" w:rsidRDefault="00843BAA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Applications are open for Years 11 and 12 students studying Music 1 and Music 2 and Music Extension where requested, to participate in the 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Riverina Senior Music Study Day </w:t>
      </w:r>
      <w:r>
        <w:rPr>
          <w:rFonts w:ascii="Montserrat" w:eastAsia="Montserrat" w:hAnsi="Montserrat" w:cs="Montserrat"/>
          <w:sz w:val="22"/>
          <w:szCs w:val="22"/>
        </w:rPr>
        <w:t>on Tuesday 4 May 2021 at Kooringal High School, Performing Arts Venue.</w:t>
      </w:r>
      <w:r>
        <w:rPr>
          <w:rFonts w:ascii="Montserrat" w:eastAsia="Montserrat" w:hAnsi="Montserrat" w:cs="Montserrat"/>
          <w:sz w:val="22"/>
          <w:szCs w:val="22"/>
        </w:rPr>
        <w:br/>
      </w:r>
    </w:p>
    <w:p w:rsidR="00E6762F" w:rsidRDefault="00843BAA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Students and teachers will develop knowledge of the HSC Music Examination requirements as well as the concepts of music and music as an art form through performance</w:t>
      </w:r>
      <w:r w:rsidR="00AE454B">
        <w:rPr>
          <w:rFonts w:ascii="Montserrat" w:eastAsia="Montserrat" w:hAnsi="Montserrat" w:cs="Montserrat"/>
          <w:sz w:val="22"/>
          <w:szCs w:val="22"/>
        </w:rPr>
        <w:t>,</w:t>
      </w:r>
      <w:r>
        <w:rPr>
          <w:rFonts w:ascii="Montserrat" w:eastAsia="Montserrat" w:hAnsi="Montserrat" w:cs="Montserrat"/>
          <w:sz w:val="22"/>
          <w:szCs w:val="22"/>
        </w:rPr>
        <w:t xml:space="preserve"> musicology</w:t>
      </w:r>
      <w:r w:rsidR="00AE454B">
        <w:rPr>
          <w:rFonts w:ascii="Montserrat" w:eastAsia="Montserrat" w:hAnsi="Montserrat" w:cs="Montserrat"/>
          <w:sz w:val="22"/>
          <w:szCs w:val="22"/>
        </w:rPr>
        <w:t xml:space="preserve"> and</w:t>
      </w:r>
      <w:r>
        <w:rPr>
          <w:rFonts w:ascii="Montserrat" w:eastAsia="Montserrat" w:hAnsi="Montserrat" w:cs="Montserrat"/>
          <w:sz w:val="22"/>
          <w:szCs w:val="22"/>
        </w:rPr>
        <w:t xml:space="preserve"> aural activities in a variety of cultural and historical contexts. Just for this year there will be no composition session. Priority in performance order will be given to year 12 students. </w:t>
      </w:r>
    </w:p>
    <w:p w:rsidR="00E6762F" w:rsidRDefault="00843BAA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Further information and links to the registration form are available via </w:t>
      </w:r>
      <w:hyperlink r:id="rId8">
        <w:r>
          <w:rPr>
            <w:rFonts w:ascii="Montserrat" w:eastAsia="Montserrat" w:hAnsi="Montserrat" w:cs="Montserrat"/>
            <w:b/>
            <w:color w:val="2F5496"/>
            <w:sz w:val="22"/>
            <w:szCs w:val="22"/>
            <w:u w:val="single"/>
          </w:rPr>
          <w:t>Riverina</w:t>
        </w:r>
      </w:hyperlink>
      <w:hyperlink r:id="rId9">
        <w:r>
          <w:rPr>
            <w:rFonts w:ascii="Montserrat" w:eastAsia="Montserrat" w:hAnsi="Montserrat" w:cs="Montserrat"/>
            <w:b/>
            <w:sz w:val="22"/>
            <w:szCs w:val="22"/>
          </w:rPr>
          <w:t xml:space="preserve"> </w:t>
        </w:r>
      </w:hyperlink>
      <w:hyperlink r:id="rId10">
        <w:r>
          <w:rPr>
            <w:rFonts w:ascii="Montserrat" w:eastAsia="Montserrat" w:hAnsi="Montserrat" w:cs="Montserrat"/>
            <w:b/>
            <w:color w:val="2F5496"/>
            <w:sz w:val="22"/>
            <w:szCs w:val="22"/>
            <w:u w:val="single"/>
          </w:rPr>
          <w:t xml:space="preserve">Senior Music Study Day 2021 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page of The Art Unit Local Arts Programs website.</w:t>
      </w:r>
    </w:p>
    <w:p w:rsidR="00E6762F" w:rsidRDefault="00843BAA">
      <w:pPr>
        <w:pStyle w:val="Heading2"/>
        <w:numPr>
          <w:ilvl w:val="1"/>
          <w:numId w:val="3"/>
        </w:numPr>
        <w:spacing w:after="0"/>
        <w:ind w:left="0"/>
        <w:rPr>
          <w:rFonts w:ascii="Montserrat" w:eastAsia="Montserrat" w:hAnsi="Montserrat" w:cs="Montserrat"/>
          <w:sz w:val="40"/>
          <w:szCs w:val="40"/>
        </w:rPr>
      </w:pPr>
      <w:r>
        <w:rPr>
          <w:rFonts w:ascii="Montserrat" w:eastAsia="Montserrat" w:hAnsi="Montserrat" w:cs="Montserrat"/>
          <w:sz w:val="40"/>
          <w:szCs w:val="40"/>
        </w:rPr>
        <w:t>Details</w:t>
      </w:r>
    </w:p>
    <w:p w:rsidR="00E6762F" w:rsidRDefault="00843BAA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Venue:</w:t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>Kooringal High School Performing Arts Venue</w:t>
      </w:r>
    </w:p>
    <w:p w:rsidR="00E6762F" w:rsidRDefault="00843BAA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Date:</w:t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 xml:space="preserve">Tuesday 4 May 2021 </w:t>
      </w:r>
    </w:p>
    <w:p w:rsidR="00E6762F" w:rsidRDefault="00843BAA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Times            </w:t>
      </w:r>
      <w:r>
        <w:rPr>
          <w:rFonts w:ascii="Montserrat" w:eastAsia="Montserrat" w:hAnsi="Montserrat" w:cs="Montserrat"/>
          <w:sz w:val="22"/>
          <w:szCs w:val="22"/>
        </w:rPr>
        <w:t>8:45am to 3:15pm</w:t>
      </w:r>
    </w:p>
    <w:p w:rsidR="00E6762F" w:rsidRDefault="00843BAA">
      <w:pP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Cost:</w:t>
      </w:r>
      <w:r>
        <w:rPr>
          <w:rFonts w:ascii="Montserrat" w:eastAsia="Montserrat" w:hAnsi="Montserrat" w:cs="Montserrat"/>
          <w:sz w:val="22"/>
          <w:szCs w:val="22"/>
        </w:rPr>
        <w:t xml:space="preserve">           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$40 per student</w:t>
      </w:r>
      <w:r w:rsidR="009A70EF"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:rsidR="00E6762F" w:rsidRDefault="00E6762F"/>
    <w:p w:rsidR="00E6762F" w:rsidRDefault="00843BAA">
      <w:pPr>
        <w:pStyle w:val="Heading2"/>
        <w:numPr>
          <w:ilvl w:val="1"/>
          <w:numId w:val="3"/>
        </w:numPr>
        <w:ind w:left="0"/>
        <w:rPr>
          <w:rFonts w:ascii="Montserrat" w:eastAsia="Montserrat" w:hAnsi="Montserrat" w:cs="Montserrat"/>
          <w:color w:val="000000"/>
          <w:sz w:val="40"/>
          <w:szCs w:val="40"/>
        </w:rPr>
      </w:pPr>
      <w:r>
        <w:rPr>
          <w:rFonts w:ascii="Montserrat" w:eastAsia="Montserrat" w:hAnsi="Montserrat" w:cs="Montserrat"/>
          <w:sz w:val="40"/>
          <w:szCs w:val="40"/>
        </w:rPr>
        <w:t>School registrations</w:t>
      </w:r>
    </w:p>
    <w:p w:rsidR="00E6762F" w:rsidRDefault="00843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</w:rPr>
        <w:t xml:space="preserve">All schools should forward exact numbers attending via </w:t>
      </w:r>
      <w:hyperlink r:id="rId11">
        <w:r>
          <w:rPr>
            <w:rFonts w:ascii="Montserrat" w:eastAsia="Montserrat" w:hAnsi="Montserrat" w:cs="Montserrat"/>
            <w:b/>
            <w:color w:val="2F5496"/>
            <w:u w:val="single"/>
          </w:rPr>
          <w:t xml:space="preserve"> School registration form Riverina Music Study Day</w:t>
        </w:r>
      </w:hyperlink>
      <w:r>
        <w:rPr>
          <w:rFonts w:ascii="Montserrat" w:eastAsia="Montserrat" w:hAnsi="Montserrat" w:cs="Montserrat"/>
          <w:color w:val="000000"/>
        </w:rPr>
        <w:t xml:space="preserve">            </w:t>
      </w:r>
    </w:p>
    <w:p w:rsidR="00E6762F" w:rsidRDefault="00575D3F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rFonts w:ascii="Montserrat" w:eastAsia="Montserrat" w:hAnsi="Montserrat" w:cs="Montserrat"/>
          <w:color w:val="000000"/>
        </w:rPr>
      </w:pPr>
      <w:r>
        <w:t xml:space="preserve">( </w:t>
      </w:r>
      <w:hyperlink r:id="rId12" w:history="1">
        <w:r w:rsidRPr="0042429F">
          <w:rPr>
            <w:rStyle w:val="Hyperlink"/>
            <w:rFonts w:ascii="Montserrat" w:eastAsia="Montserrat" w:hAnsi="Montserrat" w:cs="Montserrat"/>
          </w:rPr>
          <w:t>https://forms.gle/PvbJH2sb2qy3DvXF8</w:t>
        </w:r>
      </w:hyperlink>
      <w:r>
        <w:rPr>
          <w:rFonts w:ascii="Montserrat" w:eastAsia="Montserrat" w:hAnsi="Montserrat" w:cs="Montserrat"/>
          <w:color w:val="2F5496"/>
          <w:u w:val="single"/>
        </w:rPr>
        <w:t xml:space="preserve"> )</w:t>
      </w:r>
    </w:p>
    <w:p w:rsidR="00E6762F" w:rsidRDefault="00843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Please rank students’ names in preferred order of performance. </w:t>
      </w:r>
    </w:p>
    <w:p w:rsidR="00E6762F" w:rsidRPr="005867E8" w:rsidRDefault="0058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D0D0D"/>
        </w:rPr>
      </w:pPr>
      <w:r w:rsidRPr="005867E8">
        <w:rPr>
          <w:rFonts w:ascii="Montserrat" w:eastAsia="Montserrat" w:hAnsi="Montserrat" w:cs="Montserrat"/>
          <w:color w:val="000000"/>
        </w:rPr>
        <w:t>School r</w:t>
      </w:r>
      <w:r w:rsidR="00843BAA" w:rsidRPr="005867E8">
        <w:rPr>
          <w:rFonts w:ascii="Montserrat" w:eastAsia="Montserrat" w:hAnsi="Montserrat" w:cs="Montserrat"/>
          <w:color w:val="000000"/>
        </w:rPr>
        <w:t xml:space="preserve">egistrations </w:t>
      </w:r>
      <w:r w:rsidR="00124245">
        <w:rPr>
          <w:rFonts w:ascii="Montserrat" w:eastAsia="Montserrat" w:hAnsi="Montserrat" w:cs="Montserrat"/>
          <w:color w:val="000000"/>
        </w:rPr>
        <w:t xml:space="preserve">of numbers </w:t>
      </w:r>
      <w:bookmarkStart w:id="1" w:name="_GoBack"/>
      <w:bookmarkEnd w:id="1"/>
      <w:r w:rsidR="00843BAA" w:rsidRPr="005867E8">
        <w:rPr>
          <w:rFonts w:ascii="Montserrat" w:eastAsia="Montserrat" w:hAnsi="Montserrat" w:cs="Montserrat"/>
          <w:color w:val="000000"/>
        </w:rPr>
        <w:t xml:space="preserve">close </w:t>
      </w:r>
      <w:r w:rsidR="00843BAA" w:rsidRPr="005867E8">
        <w:rPr>
          <w:rFonts w:ascii="Montserrat" w:eastAsia="Montserrat" w:hAnsi="Montserrat" w:cs="Montserrat"/>
          <w:b/>
          <w:color w:val="000000"/>
        </w:rPr>
        <w:t>5:00pm</w:t>
      </w:r>
      <w:r w:rsidR="00843BAA" w:rsidRPr="005867E8">
        <w:rPr>
          <w:rFonts w:ascii="Montserrat" w:eastAsia="Montserrat" w:hAnsi="Montserrat" w:cs="Montserrat"/>
          <w:b/>
        </w:rPr>
        <w:t xml:space="preserve"> Friday 3</w:t>
      </w:r>
      <w:r w:rsidR="00C47BEF" w:rsidRPr="005867E8">
        <w:rPr>
          <w:rFonts w:ascii="Montserrat" w:eastAsia="Montserrat" w:hAnsi="Montserrat" w:cs="Montserrat"/>
          <w:b/>
        </w:rPr>
        <w:t>0</w:t>
      </w:r>
      <w:r w:rsidR="00843BAA" w:rsidRPr="005867E8">
        <w:rPr>
          <w:rFonts w:ascii="Montserrat" w:eastAsia="Montserrat" w:hAnsi="Montserrat" w:cs="Montserrat"/>
          <w:b/>
          <w:color w:val="0D0D0D"/>
        </w:rPr>
        <w:t xml:space="preserve"> April 2021</w:t>
      </w:r>
      <w:r w:rsidR="00843BAA" w:rsidRPr="005867E8">
        <w:rPr>
          <w:rFonts w:ascii="Montserrat" w:eastAsia="Montserrat" w:hAnsi="Montserrat" w:cs="Montserrat"/>
          <w:color w:val="0D0D0D"/>
        </w:rPr>
        <w:t>.</w:t>
      </w:r>
    </w:p>
    <w:p w:rsidR="00E6762F" w:rsidRDefault="00843B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Please advise if there are any Music 2 and Music Extension students attending.</w:t>
      </w:r>
    </w:p>
    <w:p w:rsidR="00E6762F" w:rsidRDefault="00843BAA">
      <w:pPr>
        <w:pStyle w:val="Heading3"/>
        <w:numPr>
          <w:ilvl w:val="2"/>
          <w:numId w:val="3"/>
        </w:numPr>
        <w:ind w:left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Agenda</w:t>
      </w:r>
    </w:p>
    <w:tbl>
      <w:tblPr>
        <w:tblStyle w:val="a"/>
        <w:tblW w:w="9214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103"/>
      </w:tblGrid>
      <w:tr w:rsidR="00E6762F" w:rsidTr="00E6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Time</w:t>
            </w:r>
          </w:p>
        </w:tc>
        <w:tc>
          <w:tcPr>
            <w:tcW w:w="1701" w:type="dxa"/>
          </w:tcPr>
          <w:p w:rsidR="00E6762F" w:rsidRDefault="00843BA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Session</w:t>
            </w:r>
          </w:p>
        </w:tc>
        <w:tc>
          <w:tcPr>
            <w:tcW w:w="5103" w:type="dxa"/>
          </w:tcPr>
          <w:p w:rsidR="00E6762F" w:rsidRDefault="00843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Activity</w:t>
            </w:r>
          </w:p>
        </w:tc>
      </w:tr>
      <w:tr w:rsidR="00E6762F" w:rsidTr="00E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8:45 am to 9:00 am</w:t>
            </w:r>
          </w:p>
        </w:tc>
        <w:tc>
          <w:tcPr>
            <w:tcW w:w="1701" w:type="dxa"/>
            <w:vAlign w:val="top"/>
          </w:tcPr>
          <w:p w:rsidR="00E6762F" w:rsidRDefault="00E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Registration</w:t>
            </w:r>
          </w:p>
        </w:tc>
      </w:tr>
      <w:tr w:rsidR="00E6762F" w:rsidTr="00E6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9:00 am to 9:15 am</w:t>
            </w:r>
          </w:p>
        </w:tc>
        <w:tc>
          <w:tcPr>
            <w:tcW w:w="1701" w:type="dxa"/>
            <w:vAlign w:val="top"/>
          </w:tcPr>
          <w:p w:rsidR="00E6762F" w:rsidRDefault="00E67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Welcome and introduction</w:t>
            </w:r>
          </w:p>
        </w:tc>
      </w:tr>
      <w:tr w:rsidR="00E6762F" w:rsidTr="00E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9:15am to 10:45 am</w:t>
            </w:r>
          </w:p>
        </w:tc>
        <w:tc>
          <w:tcPr>
            <w:tcW w:w="1701" w:type="dxa"/>
            <w:vAlign w:val="top"/>
          </w:tcPr>
          <w:p w:rsidR="00E6762F" w:rsidRDefault="008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Session 1</w:t>
            </w: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Aural/ Musicology</w:t>
            </w:r>
          </w:p>
        </w:tc>
      </w:tr>
      <w:tr w:rsidR="00E6762F" w:rsidTr="00E6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10:45am to 11:00am</w:t>
            </w:r>
          </w:p>
        </w:tc>
        <w:tc>
          <w:tcPr>
            <w:tcW w:w="1701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Recess</w:t>
            </w: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Teachers and students bring own food</w:t>
            </w:r>
          </w:p>
        </w:tc>
      </w:tr>
      <w:tr w:rsidR="00E6762F" w:rsidTr="00E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11:00am to 12:45 pm</w:t>
            </w:r>
          </w:p>
        </w:tc>
        <w:tc>
          <w:tcPr>
            <w:tcW w:w="1701" w:type="dxa"/>
            <w:vAlign w:val="top"/>
          </w:tcPr>
          <w:p w:rsidR="00E6762F" w:rsidRDefault="008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Session 2</w:t>
            </w: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Musicology/Performance Marking</w:t>
            </w:r>
          </w:p>
          <w:p w:rsidR="00E6762F" w:rsidRDefault="00E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</w:p>
        </w:tc>
      </w:tr>
      <w:tr w:rsidR="00E6762F" w:rsidTr="00E6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12:45pm to 1:15 pm</w:t>
            </w:r>
          </w:p>
        </w:tc>
        <w:tc>
          <w:tcPr>
            <w:tcW w:w="1701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Lunch</w:t>
            </w: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Teachers and students bring or purchase own food.</w:t>
            </w:r>
          </w:p>
        </w:tc>
      </w:tr>
      <w:tr w:rsidR="00E6762F" w:rsidTr="00E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1:15pm to 2:45pm</w:t>
            </w:r>
          </w:p>
        </w:tc>
        <w:tc>
          <w:tcPr>
            <w:tcW w:w="1701" w:type="dxa"/>
            <w:vAlign w:val="top"/>
          </w:tcPr>
          <w:p w:rsidR="00E6762F" w:rsidRDefault="00843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Session 3</w:t>
            </w:r>
          </w:p>
        </w:tc>
        <w:tc>
          <w:tcPr>
            <w:tcW w:w="5103" w:type="dxa"/>
            <w:vAlign w:val="top"/>
          </w:tcPr>
          <w:p w:rsidR="00E6762F" w:rsidRDefault="00843B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333333"/>
                <w:sz w:val="24"/>
                <w:szCs w:val="24"/>
              </w:rPr>
              <w:t>Performance Master class </w:t>
            </w:r>
          </w:p>
        </w:tc>
      </w:tr>
      <w:tr w:rsidR="00E6762F" w:rsidTr="00E676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2:45pm to 3:00pm</w:t>
            </w:r>
          </w:p>
        </w:tc>
        <w:tc>
          <w:tcPr>
            <w:tcW w:w="1701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Session 4</w:t>
            </w:r>
          </w:p>
        </w:tc>
        <w:tc>
          <w:tcPr>
            <w:tcW w:w="5103" w:type="dxa"/>
            <w:vAlign w:val="top"/>
          </w:tcPr>
          <w:p w:rsidR="00E6762F" w:rsidRDefault="00843B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Concluding presentation, evaluations and informal question and answer</w:t>
            </w:r>
          </w:p>
        </w:tc>
      </w:tr>
      <w:tr w:rsidR="00E6762F" w:rsidTr="00E67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6762F" w:rsidRDefault="00843BAA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 w:val="0"/>
              </w:rPr>
              <w:t>3:00 pm to 3:15pm</w:t>
            </w:r>
          </w:p>
        </w:tc>
        <w:tc>
          <w:tcPr>
            <w:tcW w:w="1701" w:type="dxa"/>
            <w:vAlign w:val="top"/>
          </w:tcPr>
          <w:p w:rsidR="00E6762F" w:rsidRDefault="00E6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</w:p>
        </w:tc>
        <w:tc>
          <w:tcPr>
            <w:tcW w:w="5103" w:type="dxa"/>
            <w:vAlign w:val="top"/>
          </w:tcPr>
          <w:p w:rsidR="00E6762F" w:rsidRDefault="00843BA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Conclusion of Study Day</w:t>
            </w:r>
          </w:p>
        </w:tc>
      </w:tr>
    </w:tbl>
    <w:p w:rsidR="00E6762F" w:rsidRDefault="00843BAA">
      <w:pPr>
        <w:pStyle w:val="Heading2"/>
        <w:numPr>
          <w:ilvl w:val="1"/>
          <w:numId w:val="3"/>
        </w:numPr>
        <w:spacing w:after="0"/>
        <w:ind w:left="0"/>
        <w:rPr>
          <w:rFonts w:ascii="Montserrat" w:eastAsia="Montserrat" w:hAnsi="Montserrat" w:cs="Montserrat"/>
          <w:color w:val="000000"/>
          <w:sz w:val="40"/>
          <w:szCs w:val="40"/>
        </w:rPr>
      </w:pPr>
      <w:r>
        <w:rPr>
          <w:rFonts w:ascii="Montserrat" w:eastAsia="Montserrat" w:hAnsi="Montserrat" w:cs="Montserrat"/>
          <w:sz w:val="40"/>
          <w:szCs w:val="40"/>
        </w:rPr>
        <w:t>Cost and payment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$40 per student 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Free for accompanying teachers. 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Full payment must be made by</w:t>
      </w:r>
      <w:r w:rsidR="00A2023B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 w:rsidR="00A2023B" w:rsidRPr="00A2023B">
        <w:rPr>
          <w:rFonts w:ascii="Montserrat" w:eastAsia="Montserrat" w:hAnsi="Montserrat" w:cs="Montserrat"/>
          <w:b/>
          <w:color w:val="000000"/>
          <w:sz w:val="22"/>
          <w:szCs w:val="22"/>
        </w:rPr>
        <w:t>Thursday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="00575D3F">
        <w:rPr>
          <w:rFonts w:ascii="Montserrat" w:eastAsia="Montserrat" w:hAnsi="Montserrat" w:cs="Montserrat"/>
          <w:b/>
          <w:sz w:val="22"/>
          <w:szCs w:val="22"/>
        </w:rPr>
        <w:t>29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April 2021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Schools are responsible for the cost of travel and teacher relief. Staff and students should bring their own lunch or be prepared to purchase lunch at the Kooringal High canteen.  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b/>
          <w:color w:val="0D0D0D"/>
          <w:sz w:val="22"/>
          <w:szCs w:val="22"/>
        </w:rPr>
      </w:pPr>
      <w:r>
        <w:rPr>
          <w:rFonts w:ascii="Montserrat" w:eastAsia="Montserrat" w:hAnsi="Montserrat" w:cs="Montserrat"/>
          <w:color w:val="0D0D0D"/>
          <w:sz w:val="22"/>
          <w:szCs w:val="22"/>
        </w:rPr>
        <w:t xml:space="preserve">Student payments of $40 should be </w:t>
      </w:r>
      <w:r w:rsidRPr="00C11E4D">
        <w:rPr>
          <w:rFonts w:ascii="Montserrat" w:eastAsia="Montserrat" w:hAnsi="Montserrat" w:cs="Montserrat"/>
          <w:b/>
          <w:color w:val="0D0D0D"/>
          <w:sz w:val="22"/>
          <w:szCs w:val="22"/>
        </w:rPr>
        <w:t>made to your school</w:t>
      </w:r>
      <w:r>
        <w:rPr>
          <w:rFonts w:ascii="Montserrat" w:eastAsia="Montserrat" w:hAnsi="Montserrat" w:cs="Montserrat"/>
          <w:color w:val="0D0D0D"/>
          <w:sz w:val="22"/>
          <w:szCs w:val="22"/>
        </w:rPr>
        <w:t xml:space="preserve"> by</w:t>
      </w:r>
      <w:r>
        <w:rPr>
          <w:rFonts w:ascii="Montserrat" w:eastAsia="Montserrat" w:hAnsi="Montserrat" w:cs="Montserrat"/>
          <w:b/>
          <w:color w:val="0D0D0D"/>
          <w:sz w:val="22"/>
          <w:szCs w:val="22"/>
        </w:rPr>
        <w:t xml:space="preserve"> </w:t>
      </w:r>
      <w:r w:rsidR="00575D3F">
        <w:rPr>
          <w:rFonts w:ascii="Montserrat" w:eastAsia="Montserrat" w:hAnsi="Montserrat" w:cs="Montserrat"/>
          <w:b/>
          <w:color w:val="0D0D0D"/>
          <w:sz w:val="22"/>
          <w:szCs w:val="22"/>
        </w:rPr>
        <w:t>Thursday 29</w:t>
      </w:r>
      <w:r>
        <w:rPr>
          <w:rFonts w:ascii="Montserrat" w:eastAsia="Montserrat" w:hAnsi="Montserrat" w:cs="Montserrat"/>
          <w:b/>
          <w:color w:val="0D0D0D"/>
          <w:sz w:val="22"/>
          <w:szCs w:val="22"/>
        </w:rPr>
        <w:t xml:space="preserve"> April 2021 </w:t>
      </w:r>
      <w:r>
        <w:rPr>
          <w:rFonts w:ascii="Montserrat" w:eastAsia="Montserrat" w:hAnsi="Montserrat" w:cs="Montserrat"/>
          <w:color w:val="0D0D0D"/>
          <w:sz w:val="22"/>
          <w:szCs w:val="22"/>
        </w:rPr>
        <w:t xml:space="preserve">under the title </w:t>
      </w:r>
      <w:r>
        <w:rPr>
          <w:rFonts w:ascii="Montserrat" w:eastAsia="Montserrat" w:hAnsi="Montserrat" w:cs="Montserrat"/>
          <w:b/>
          <w:color w:val="0D0D0D"/>
          <w:sz w:val="22"/>
          <w:szCs w:val="22"/>
        </w:rPr>
        <w:t>Riverina Senior Music Study Day 2021.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b/>
          <w:color w:val="0D0D0D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All schools should forward definite numbers attending via the school registration form. </w:t>
      </w:r>
    </w:p>
    <w:p w:rsidR="00E6762F" w:rsidRDefault="00843B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Montserrat" w:eastAsia="Montserrat" w:hAnsi="Montserrat" w:cs="Montserrat"/>
          <w:color w:val="000000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0D0D0D"/>
          <w:sz w:val="22"/>
          <w:szCs w:val="22"/>
          <w:highlight w:val="white"/>
        </w:rPr>
        <w:t xml:space="preserve">The managing school, Lockhart Central School, will complete an interschool journal in week </w:t>
      </w:r>
      <w:r w:rsidR="00575D3F">
        <w:rPr>
          <w:rFonts w:ascii="Montserrat" w:eastAsia="Montserrat" w:hAnsi="Montserrat" w:cs="Montserrat"/>
          <w:color w:val="0D0D0D"/>
          <w:sz w:val="22"/>
          <w:szCs w:val="22"/>
          <w:highlight w:val="white"/>
        </w:rPr>
        <w:t xml:space="preserve">3 </w:t>
      </w:r>
      <w:r>
        <w:rPr>
          <w:rFonts w:ascii="Montserrat" w:eastAsia="Montserrat" w:hAnsi="Montserrat" w:cs="Montserrat"/>
          <w:color w:val="0D0D0D"/>
          <w:sz w:val="22"/>
          <w:szCs w:val="22"/>
          <w:highlight w:val="white"/>
        </w:rPr>
        <w:t>term 2.</w:t>
      </w:r>
    </w:p>
    <w:p w:rsidR="00E6762F" w:rsidRDefault="00843BAA">
      <w:pPr>
        <w:rPr>
          <w:rFonts w:ascii="Montserrat" w:eastAsia="Montserrat" w:hAnsi="Montserrat" w:cs="Montserrat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0D0D0D"/>
          <w:sz w:val="22"/>
          <w:szCs w:val="22"/>
          <w:highlight w:val="white"/>
        </w:rPr>
        <w:t xml:space="preserve">For enquiries please contact Tina Farrall the school administration manager at Lockhart Central School on email </w:t>
      </w:r>
      <w:hyperlink r:id="rId13">
        <w:r>
          <w:rPr>
            <w:rFonts w:ascii="Montserrat" w:eastAsia="Montserrat" w:hAnsi="Montserrat" w:cs="Montserrat"/>
            <w:color w:val="0000FF"/>
            <w:sz w:val="22"/>
            <w:szCs w:val="22"/>
            <w:u w:val="single"/>
          </w:rPr>
          <w:t>tina.farrall@det.nsw.edu.au</w:t>
        </w:r>
      </w:hyperlink>
      <w:r>
        <w:rPr>
          <w:rFonts w:ascii="Montserrat" w:eastAsia="Montserrat" w:hAnsi="Montserrat" w:cs="Montserrat"/>
          <w:sz w:val="22"/>
          <w:szCs w:val="22"/>
        </w:rPr>
        <w:t xml:space="preserve"> or telephone 02 6920 5209</w:t>
      </w:r>
    </w:p>
    <w:p w:rsidR="00E6762F" w:rsidRDefault="00843BAA">
      <w:pPr>
        <w:rPr>
          <w:rFonts w:ascii="Montserrat" w:eastAsia="Montserrat" w:hAnsi="Montserrat" w:cs="Montserrat"/>
          <w:b/>
          <w:color w:val="2F5496"/>
          <w:sz w:val="40"/>
          <w:szCs w:val="40"/>
        </w:rPr>
      </w:pPr>
      <w:r>
        <w:rPr>
          <w:rFonts w:ascii="Montserrat" w:eastAsia="Montserrat" w:hAnsi="Montserrat" w:cs="Montserrat"/>
          <w:b/>
          <w:color w:val="2F5496"/>
          <w:sz w:val="40"/>
          <w:szCs w:val="40"/>
        </w:rPr>
        <w:t>Enquiries</w:t>
      </w:r>
    </w:p>
    <w:p w:rsidR="00E6762F" w:rsidRDefault="00843B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" w:eastAsia="Montserrat" w:hAnsi="Montserrat" w:cs="Montserrat"/>
          <w:color w:val="333333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Ashleigh Baker 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– Music Teacher </w:t>
      </w:r>
    </w:p>
    <w:p w:rsidR="00E6762F" w:rsidRDefault="00843B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" w:eastAsia="Montserrat" w:hAnsi="Montserrat" w:cs="Montserrat"/>
          <w:color w:val="333333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Gus Belling 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– Music Teacher </w:t>
      </w:r>
    </w:p>
    <w:p w:rsidR="00E6762F" w:rsidRDefault="00843B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" w:eastAsia="Montserrat" w:hAnsi="Montserrat" w:cs="Montserrat"/>
          <w:b/>
          <w:color w:val="333333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Kooringal High School </w:t>
      </w:r>
    </w:p>
    <w:p w:rsidR="00E6762F" w:rsidRDefault="00843B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" w:eastAsia="Montserrat" w:hAnsi="Montserrat" w:cs="Montserrat"/>
          <w:color w:val="333333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School Phone: 0269225155 </w:t>
      </w:r>
      <w:r>
        <w:rPr>
          <w:rFonts w:ascii="Montserrat" w:eastAsia="Montserrat" w:hAnsi="Montserrat" w:cs="Montserrat"/>
          <w:color w:val="000000"/>
          <w:sz w:val="22"/>
          <w:szCs w:val="22"/>
        </w:rPr>
        <w:br/>
        <w:t>Email: </w:t>
      </w:r>
      <w:hyperlink r:id="rId14">
        <w:r>
          <w:rPr>
            <w:rFonts w:ascii="Montserrat" w:eastAsia="Montserrat" w:hAnsi="Montserrat" w:cs="Montserrat"/>
            <w:color w:val="808080"/>
            <w:sz w:val="22"/>
            <w:szCs w:val="22"/>
            <w:u w:val="single"/>
          </w:rPr>
          <w:t>Ashleigh.Baker13@det.nsw.edu.au</w:t>
        </w:r>
      </w:hyperlink>
      <w:r>
        <w:rPr>
          <w:rFonts w:ascii="Montserrat" w:eastAsia="Montserrat" w:hAnsi="Montserrat" w:cs="Montserrat"/>
          <w:color w:val="000000"/>
          <w:sz w:val="22"/>
          <w:szCs w:val="22"/>
        </w:rPr>
        <w:t> </w:t>
      </w:r>
    </w:p>
    <w:p w:rsidR="00E6762F" w:rsidRDefault="00843BA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" w:eastAsia="Montserrat" w:hAnsi="Montserrat" w:cs="Montserrat"/>
          <w:color w:val="333333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Email: </w:t>
      </w:r>
      <w:hyperlink r:id="rId15">
        <w:r>
          <w:rPr>
            <w:rFonts w:ascii="Montserrat" w:eastAsia="Montserrat" w:hAnsi="Montserrat" w:cs="Montserrat"/>
            <w:color w:val="808080"/>
            <w:sz w:val="22"/>
            <w:szCs w:val="22"/>
            <w:u w:val="single"/>
          </w:rPr>
          <w:t>Gus.Belling1@det.nsw.edu.au</w:t>
        </w:r>
      </w:hyperlink>
      <w:r>
        <w:rPr>
          <w:rFonts w:ascii="Montserrat" w:eastAsia="Montserrat" w:hAnsi="Montserrat" w:cs="Montserrat"/>
          <w:color w:val="000000"/>
          <w:sz w:val="22"/>
          <w:szCs w:val="22"/>
        </w:rPr>
        <w:t> </w:t>
      </w:r>
    </w:p>
    <w:p w:rsidR="00E6762F" w:rsidRDefault="00E6762F">
      <w:pPr>
        <w:rPr>
          <w:color w:val="2F5496"/>
          <w:u w:val="single"/>
        </w:rPr>
      </w:pPr>
    </w:p>
    <w:sectPr w:rsidR="00E6762F"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7F" w:rsidRDefault="00CC4F7F">
      <w:pPr>
        <w:spacing w:before="0" w:line="240" w:lineRule="auto"/>
      </w:pPr>
      <w:r>
        <w:separator/>
      </w:r>
    </w:p>
  </w:endnote>
  <w:endnote w:type="continuationSeparator" w:id="0">
    <w:p w:rsidR="00CC4F7F" w:rsidRDefault="00CC4F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2F" w:rsidRDefault="00843BAA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ab/>
      <w:t>Riverina Senior Music Study Day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2F" w:rsidRDefault="00843BAA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Mar-21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47BE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2F" w:rsidRDefault="00843BAA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</w:r>
    <w:r>
      <w:rPr>
        <w:b/>
        <w:noProof/>
        <w:color w:val="002060"/>
        <w:sz w:val="28"/>
        <w:szCs w:val="28"/>
      </w:rPr>
      <w:drawing>
        <wp:inline distT="0" distB="0" distL="0" distR="0">
          <wp:extent cx="507600" cy="540000"/>
          <wp:effectExtent l="0" t="0" r="0" b="0"/>
          <wp:docPr id="5" name="image1.png" descr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SW Governmen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7F" w:rsidRDefault="00CC4F7F">
      <w:pPr>
        <w:spacing w:before="0" w:line="240" w:lineRule="auto"/>
      </w:pPr>
      <w:r>
        <w:separator/>
      </w:r>
    </w:p>
  </w:footnote>
  <w:footnote w:type="continuationSeparator" w:id="0">
    <w:p w:rsidR="00CC4F7F" w:rsidRDefault="00CC4F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2F" w:rsidRDefault="00843BAA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733A1"/>
    <w:multiLevelType w:val="multilevel"/>
    <w:tmpl w:val="DFE4CA8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C002CD"/>
    <w:multiLevelType w:val="multilevel"/>
    <w:tmpl w:val="496C2E3E"/>
    <w:lvl w:ilvl="0">
      <w:start w:val="1"/>
      <w:numFmt w:val="decimal"/>
      <w:lvlText w:val="%1."/>
      <w:lvlJc w:val="left"/>
      <w:pPr>
        <w:ind w:left="652" w:hanging="367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284" w:firstLine="0"/>
      </w:pPr>
    </w:lvl>
    <w:lvl w:ilvl="2">
      <w:start w:val="1"/>
      <w:numFmt w:val="decimal"/>
      <w:lvlText w:val=""/>
      <w:lvlJc w:val="left"/>
      <w:pPr>
        <w:ind w:left="284" w:firstLine="0"/>
      </w:pPr>
    </w:lvl>
    <w:lvl w:ilvl="3">
      <w:start w:val="1"/>
      <w:numFmt w:val="decimal"/>
      <w:lvlText w:val=""/>
      <w:lvlJc w:val="left"/>
      <w:pPr>
        <w:ind w:left="284" w:firstLine="0"/>
      </w:pPr>
    </w:lvl>
    <w:lvl w:ilvl="4">
      <w:start w:val="1"/>
      <w:numFmt w:val="decimal"/>
      <w:lvlText w:val=""/>
      <w:lvlJc w:val="left"/>
      <w:pPr>
        <w:ind w:left="284" w:firstLine="0"/>
      </w:pPr>
    </w:lvl>
    <w:lvl w:ilvl="5">
      <w:start w:val="1"/>
      <w:numFmt w:val="decimal"/>
      <w:lvlText w:val=""/>
      <w:lvlJc w:val="left"/>
      <w:pPr>
        <w:ind w:left="284" w:firstLine="0"/>
      </w:pPr>
    </w:lvl>
    <w:lvl w:ilvl="6">
      <w:start w:val="1"/>
      <w:numFmt w:val="decimal"/>
      <w:lvlText w:val=""/>
      <w:lvlJc w:val="left"/>
      <w:pPr>
        <w:ind w:left="284" w:firstLine="0"/>
      </w:pPr>
    </w:lvl>
    <w:lvl w:ilvl="7">
      <w:start w:val="1"/>
      <w:numFmt w:val="decimal"/>
      <w:lvlText w:val=""/>
      <w:lvlJc w:val="left"/>
      <w:pPr>
        <w:ind w:left="284" w:firstLine="0"/>
      </w:pPr>
    </w:lvl>
    <w:lvl w:ilvl="8">
      <w:start w:val="1"/>
      <w:numFmt w:val="decimal"/>
      <w:lvlText w:val=""/>
      <w:lvlJc w:val="left"/>
      <w:pPr>
        <w:ind w:left="284" w:firstLine="0"/>
      </w:pPr>
    </w:lvl>
  </w:abstractNum>
  <w:abstractNum w:abstractNumId="2" w15:restartNumberingAfterBreak="0">
    <w:nsid w:val="5EFE789B"/>
    <w:multiLevelType w:val="multilevel"/>
    <w:tmpl w:val="26A84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2A7537"/>
    <w:multiLevelType w:val="multilevel"/>
    <w:tmpl w:val="379A9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2F"/>
    <w:rsid w:val="00124245"/>
    <w:rsid w:val="00575D3F"/>
    <w:rsid w:val="005867E8"/>
    <w:rsid w:val="006F3DC6"/>
    <w:rsid w:val="00843BAA"/>
    <w:rsid w:val="009A70EF"/>
    <w:rsid w:val="00A2023B"/>
    <w:rsid w:val="00AE454B"/>
    <w:rsid w:val="00C11E4D"/>
    <w:rsid w:val="00C47BEF"/>
    <w:rsid w:val="00CC4F7F"/>
    <w:rsid w:val="00E6762F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C309"/>
  <w15:docId w15:val="{EBEDB24E-15C9-404B-90A6-288C751E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unhideWhenUsed/>
    <w:qFormat/>
    <w:rsid w:val="00F13777"/>
    <w:pPr>
      <w:keepNext/>
      <w:keepLines/>
      <w:numPr>
        <w:ilvl w:val="1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unhideWhenUsed/>
    <w:qFormat/>
    <w:rsid w:val="00F13777"/>
    <w:pPr>
      <w:keepNext/>
      <w:keepLines/>
      <w:numPr>
        <w:ilvl w:val="2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semiHidden/>
    <w:unhideWhenUsed/>
    <w:qFormat/>
    <w:rsid w:val="0033147A"/>
    <w:pPr>
      <w:keepNext/>
      <w:keepLines/>
      <w:numPr>
        <w:ilvl w:val="3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semiHidden/>
    <w:unhideWhenUsed/>
    <w:qFormat/>
    <w:rsid w:val="00F13777"/>
    <w:pPr>
      <w:keepNext/>
      <w:keepLines/>
      <w:numPr>
        <w:ilvl w:val="4"/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4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84A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47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65FED"/>
  </w:style>
  <w:style w:type="character" w:customStyle="1" w:styleId="eop">
    <w:name w:val="eop"/>
    <w:basedOn w:val="DefaultParagraphFont"/>
    <w:rsid w:val="00B65FED"/>
  </w:style>
  <w:style w:type="paragraph" w:customStyle="1" w:styleId="paragraph">
    <w:name w:val="paragraph"/>
    <w:basedOn w:val="Normal"/>
    <w:rsid w:val="00B6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cxw180651829">
    <w:name w:val="scxw180651829"/>
    <w:basedOn w:val="DefaultParagraphFont"/>
    <w:rsid w:val="00632060"/>
  </w:style>
  <w:style w:type="character" w:styleId="UnresolvedMention">
    <w:name w:val="Unresolved Mention"/>
    <w:basedOn w:val="DefaultParagraphFont"/>
    <w:uiPriority w:val="99"/>
    <w:semiHidden/>
    <w:unhideWhenUsed/>
    <w:rsid w:val="0033540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</w:tcBorders>
        <w:shd w:val="clear" w:color="auto" w:fill="1F3864"/>
      </w:tcPr>
    </w:tblStylePr>
    <w:tblStylePr w:type="lastRow">
      <w:pPr>
        <w:keepNext w:val="0"/>
        <w:keepLines w:val="0"/>
        <w:widowControl w:val="0"/>
        <w:spacing w:line="240" w:lineRule="auto"/>
      </w:pPr>
    </w:tblStylePr>
    <w:tblStylePr w:type="firstCol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team.schools.nsw.gov.au/music/riverina-music-senior-study-day.html" TargetMode="External"/><Relationship Id="rId13" Type="http://schemas.openxmlformats.org/officeDocument/2006/relationships/hyperlink" Target="mailto:tina.farrall@det.nsw.edu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PvbJH2sb2qy3DvXF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vbJH2sb2qy3DvX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s.Belling1@det.nsw.edu.au" TargetMode="External"/><Relationship Id="rId10" Type="http://schemas.openxmlformats.org/officeDocument/2006/relationships/hyperlink" Target="https://artsteam.schools.nsw.gov.au/music/riverina-music-senior-study-day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rtsteam.schools.nsw.gov.au/music/riverina-music-senior-study-day.html" TargetMode="External"/><Relationship Id="rId14" Type="http://schemas.openxmlformats.org/officeDocument/2006/relationships/hyperlink" Target="mailto:Ashleigh.Baker13@det.nsw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zQn/Zklvo5RNe+xRydzCxq/eg==">AMUW2mVKAHoYXdStqcx9jcW4e8oma6H3y2YQzzIfO4b9Q4uIb9kkx9LsjMFkQYsMtikAw8/EXg5oGzkilMkZmdvMmzJeaipRriy02HaHXRP91mltYeTCRil4zFWh6WxzqTmYmwXwH1Wz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Alexander, Diana</dc:creator>
  <cp:lastModifiedBy>Di Alexander (Diana Alexander)</cp:lastModifiedBy>
  <cp:revision>7</cp:revision>
  <dcterms:created xsi:type="dcterms:W3CDTF">2021-04-15T05:56:00Z</dcterms:created>
  <dcterms:modified xsi:type="dcterms:W3CDTF">2021-04-15T06:15:00Z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